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65" w:rsidRDefault="00E10A65" w:rsidP="00E10A65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72A45" w:rsidRDefault="00872A45" w:rsidP="00872A4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r w:rsidRPr="00872A45">
        <w:rPr>
          <w:rFonts w:ascii="Times New Roman" w:hAnsi="Times New Roman" w:cs="Times New Roman"/>
          <w:b/>
          <w:bCs/>
          <w:color w:val="002060"/>
          <w:sz w:val="44"/>
          <w:szCs w:val="44"/>
        </w:rPr>
        <w:t>Обеспечение охраны жизни и здоровья воспитанников</w:t>
      </w:r>
    </w:p>
    <w:bookmarkEnd w:id="0"/>
    <w:p w:rsidR="00872A45" w:rsidRPr="00872A45" w:rsidRDefault="00872A45" w:rsidP="00872A4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drawing>
          <wp:inline distT="0" distB="0" distL="0" distR="0">
            <wp:extent cx="5086350" cy="3128105"/>
            <wp:effectExtent l="0" t="0" r="0" b="0"/>
            <wp:docPr id="3" name="Рисунок 3" descr="https://ds03.infourok.ru/uploads/ex/1165/00005f84-a11a3b05/hello_html_m265f99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1165/00005f84-a11a3b05/hello_html_m265f99d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2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ОХРАНА И УКРЕПЛЕНИЕ ЗДОРОВЬЯ ДЕТЕЙ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(развитие </w:t>
      </w:r>
      <w:proofErr w:type="spellStart"/>
      <w:r w:rsidRPr="00872A45">
        <w:rPr>
          <w:rFonts w:ascii="Times New Roman" w:hAnsi="Times New Roman" w:cs="Times New Roman"/>
          <w:color w:val="002060"/>
          <w:sz w:val="28"/>
          <w:szCs w:val="28"/>
        </w:rPr>
        <w:t>здоровьесбе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>регающих</w:t>
      </w:r>
      <w:proofErr w:type="spellEnd"/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 технологий и среды в М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ДОУ, мероприятия и программы, направленные на укрепление здоровья детей).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hyperlink r:id="rId7" w:history="1">
        <w:r w:rsidRPr="00872A4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«Забота о здоровье – это важнейший труд воспитателя. От жизнерадостности, бодрости детей зависит их духовная жизнь, мировоззрение, умственное развитие, прочность знаний, вера в свои силы» </w:t>
        </w:r>
        <w:r w:rsidRPr="00872A45">
          <w:rPr>
            <w:rStyle w:val="a5"/>
            <w:rFonts w:ascii="Times New Roman" w:hAnsi="Times New Roman" w:cs="Times New Roman"/>
            <w:sz w:val="28"/>
            <w:szCs w:val="28"/>
          </w:rPr>
          <w:t> </w:t>
        </w:r>
        <w:r w:rsidRPr="00872A4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В.А. Сухомлинский</w:t>
        </w:r>
      </w:hyperlink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•инструктажи педагогических работ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>ников по охране жизни и здоровья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детей;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 обучение коллектива действиям в чрезвычайных ситуациях;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 учебные тренировки по эвакуации воспитанников и персонала;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•беседы с воспитанниками, посвященные безопасности жизнедеятельности детей, основам пожарной безопасности и правилам поведения детей на дороге;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lastRenderedPageBreak/>
        <w:t> 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Психологическая безопасность воспитанников обеспечивается и гарантируется: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 xml:space="preserve">— нормативно-правовыми актами (Закон РФ «Об образовании»; Конвенция о правах ребенка; Семейный кодекс РФ; Концепция дошкольного воспитания; Федеральный закон «Об основных гарантиях 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>прав ребенка в РФ»; Устав ДОУ);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 xml:space="preserve">— сопровождением воспитательно-образовательного процесса специалистами ДОУ: администрация учреждения,  воспитатель, 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музыкальный руководитель</w:t>
      </w:r>
      <w:proofErr w:type="gramStart"/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.</w:t>
      </w:r>
      <w:proofErr w:type="gramEnd"/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Направления оздоровительной работы: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• Обеспечение эмоционально-психологического комфорта детей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•Оптимальная организация режима дня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способствующая увеличению двигательной активности детей 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 Организация лечебно-профилактических мероприятий 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• Формирование у детей осознанного отношения к своему здоровью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872A45" w:rsidRPr="00872A45" w:rsidRDefault="00EA319B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 МДОУ детский сад № 3</w:t>
      </w:r>
      <w:r w:rsidR="00872A45"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при организации воспитательно — образовательного процесса используются различные </w:t>
      </w:r>
      <w:proofErr w:type="spellStart"/>
      <w:r w:rsidR="00872A45"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здоровьесберегающие</w:t>
      </w:r>
      <w:proofErr w:type="spellEnd"/>
      <w:r w:rsidR="00872A45"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технологии</w:t>
      </w:r>
      <w:r w:rsidR="00872A45" w:rsidRPr="00872A45">
        <w:rPr>
          <w:rFonts w:ascii="Times New Roman" w:hAnsi="Times New Roman" w:cs="Times New Roman"/>
          <w:color w:val="002060"/>
          <w:sz w:val="28"/>
          <w:szCs w:val="28"/>
        </w:rPr>
        <w:t>, такие как: </w:t>
      </w:r>
    </w:p>
    <w:p w:rsidR="00872A45" w:rsidRPr="00872A45" w:rsidRDefault="00EA319B" w:rsidP="00872A45">
      <w:pPr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Гибкий режим дня;</w:t>
      </w:r>
    </w:p>
    <w:p w:rsidR="00872A45" w:rsidRPr="00872A45" w:rsidRDefault="00EA319B" w:rsidP="00872A45">
      <w:pPr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Оптимальный двигательный режим;</w:t>
      </w:r>
    </w:p>
    <w:p w:rsidR="00872A45" w:rsidRPr="00872A45" w:rsidRDefault="00EA319B" w:rsidP="00872A45">
      <w:pPr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Рациональное питание;</w:t>
      </w:r>
    </w:p>
    <w:p w:rsidR="00872A45" w:rsidRPr="00872A45" w:rsidRDefault="00872A45" w:rsidP="00872A45">
      <w:pPr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Нетрадиционные виды гимнастик (гимнастика пробуждения, дыхательная гимнастика, пальчиковая гимнастика, </w:t>
      </w:r>
      <w:proofErr w:type="spellStart"/>
      <w:r w:rsidRPr="00872A45">
        <w:rPr>
          <w:rFonts w:ascii="Times New Roman" w:hAnsi="Times New Roman" w:cs="Times New Roman"/>
          <w:color w:val="002060"/>
          <w:sz w:val="28"/>
          <w:szCs w:val="28"/>
        </w:rPr>
        <w:t>логоритмика</w:t>
      </w:r>
      <w:proofErr w:type="spellEnd"/>
      <w:r w:rsidRPr="00872A45">
        <w:rPr>
          <w:rFonts w:ascii="Times New Roman" w:hAnsi="Times New Roman" w:cs="Times New Roman"/>
          <w:color w:val="002060"/>
          <w:sz w:val="28"/>
          <w:szCs w:val="28"/>
        </w:rPr>
        <w:t>), </w:t>
      </w:r>
    </w:p>
    <w:p w:rsidR="00872A45" w:rsidRPr="00872A45" w:rsidRDefault="00872A45" w:rsidP="00872A45">
      <w:pPr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Психоэмоциональные технологии (оздоровительные паузы, </w:t>
      </w:r>
      <w:proofErr w:type="spellStart"/>
      <w:r w:rsidRPr="00872A45">
        <w:rPr>
          <w:rFonts w:ascii="Times New Roman" w:hAnsi="Times New Roman" w:cs="Times New Roman"/>
          <w:color w:val="002060"/>
          <w:sz w:val="28"/>
          <w:szCs w:val="28"/>
        </w:rPr>
        <w:t>психогимнастика</w:t>
      </w:r>
      <w:proofErr w:type="spellEnd"/>
      <w:r w:rsidR="00EA319B">
        <w:rPr>
          <w:rFonts w:ascii="Times New Roman" w:hAnsi="Times New Roman" w:cs="Times New Roman"/>
          <w:color w:val="002060"/>
          <w:sz w:val="28"/>
          <w:szCs w:val="28"/>
        </w:rPr>
        <w:t>).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Личностно — ориентированный подход выступает главным в воспитательно-образовательном процессе. Оздоровительная работа ведется </w:t>
      </w: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трем направлениям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: 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lastRenderedPageBreak/>
        <w:t>— лечебно-профилактическому, 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— лечебно-оздоровительному, 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br/>
        <w:t>— закаливающих мероприятий; 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и имеет </w:t>
      </w: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своей целью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 качественное улучшение физического состояния, развития и здоровья ребенка.    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В дошкольном учреждении созданы </w:t>
      </w:r>
      <w:r w:rsidRPr="00872A4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следующие условия для реализации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:</w:t>
      </w:r>
    </w:p>
    <w:p w:rsidR="00872A45" w:rsidRPr="00872A45" w:rsidRDefault="00872A45" w:rsidP="00872A45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872A45" w:rsidRPr="00EA319B" w:rsidRDefault="00872A45" w:rsidP="00EA319B">
      <w:pPr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физкультурные уголки в групповых комнатах.</w:t>
      </w:r>
    </w:p>
    <w:p w:rsidR="00872A45" w:rsidRPr="00872A45" w:rsidRDefault="00872A45" w:rsidP="00872A45">
      <w:pPr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Разработана система мероприятий для озд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>оровления часто болеющих детей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72A45" w:rsidRPr="00EA319B" w:rsidRDefault="00872A45" w:rsidP="00EA319B">
      <w:pPr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>Широко используются гимнастика пробуждения, закаливающие проц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едуры </w:t>
      </w:r>
      <w:proofErr w:type="gramStart"/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( </w:t>
      </w:r>
      <w:proofErr w:type="gramEnd"/>
      <w:r w:rsidR="00EA319B">
        <w:rPr>
          <w:rFonts w:ascii="Times New Roman" w:hAnsi="Times New Roman" w:cs="Times New Roman"/>
          <w:color w:val="002060"/>
          <w:sz w:val="28"/>
          <w:szCs w:val="28"/>
        </w:rPr>
        <w:t>полоскание ротовой полости после приема пищи – дети с 3-х лет)</w:t>
      </w:r>
    </w:p>
    <w:p w:rsidR="00872A45" w:rsidRPr="00872A45" w:rsidRDefault="00872A45" w:rsidP="00872A45">
      <w:pPr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</w:rPr>
      </w:pP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Регулярно проводится </w:t>
      </w:r>
      <w:proofErr w:type="spellStart"/>
      <w:r w:rsidRPr="00872A45">
        <w:rPr>
          <w:rFonts w:ascii="Times New Roman" w:hAnsi="Times New Roman" w:cs="Times New Roman"/>
          <w:color w:val="002060"/>
          <w:sz w:val="28"/>
          <w:szCs w:val="28"/>
        </w:rPr>
        <w:t>санитарно</w:t>
      </w:r>
      <w:proofErr w:type="spellEnd"/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– просветительская работа </w:t>
      </w:r>
      <w:r w:rsidR="00EA319B">
        <w:rPr>
          <w:rFonts w:ascii="Times New Roman" w:hAnsi="Times New Roman" w:cs="Times New Roman"/>
          <w:color w:val="002060"/>
          <w:sz w:val="28"/>
          <w:szCs w:val="28"/>
        </w:rPr>
        <w:t xml:space="preserve"> с фельдшером ОВОП, </w:t>
      </w:r>
      <w:r w:rsidRPr="00872A45">
        <w:rPr>
          <w:rFonts w:ascii="Times New Roman" w:hAnsi="Times New Roman" w:cs="Times New Roman"/>
          <w:color w:val="002060"/>
          <w:sz w:val="28"/>
          <w:szCs w:val="28"/>
        </w:rPr>
        <w:t xml:space="preserve"> с педагогами и родителями ДОУ.</w:t>
      </w:r>
    </w:p>
    <w:p w:rsidR="0037072A" w:rsidRPr="00E10A65" w:rsidRDefault="00EA319B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37072A" w:rsidRPr="00E1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CF8"/>
    <w:multiLevelType w:val="multilevel"/>
    <w:tmpl w:val="4BF8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F7B7B"/>
    <w:multiLevelType w:val="multilevel"/>
    <w:tmpl w:val="FEA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E5"/>
    <w:rsid w:val="002273E5"/>
    <w:rsid w:val="00872A45"/>
    <w:rsid w:val="00A501B5"/>
    <w:rsid w:val="00A83CB7"/>
    <w:rsid w:val="00E10A65"/>
    <w:rsid w:val="00E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3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72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tsad68.68edu.ru/wp-content/uploads/2015/12/%D0%9E%D1%85%D1%80%D0%B0%D0%BD%D0%B0-%D0%B6%D0%B8%D0%B7%D0%BD%D0%B8-%D0%B8-%D1%83%D0%BA%D1%80%D0%B5%D0%BF%D0%BB%D0%B5%D0%BD%D0%B8%D0%B5-%D0%B7%D0%B4%D0%BE%D1%80%D0%BE%D0%B2%D1%8C%D1%8F-%D0%B4%D0%B5%D1%82%D0%B5%D0%B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2019-04-04T06:55:00Z</dcterms:created>
  <dcterms:modified xsi:type="dcterms:W3CDTF">2019-04-04T16:49:00Z</dcterms:modified>
</cp:coreProperties>
</file>