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C5A78" w14:textId="77777777" w:rsidR="004E3DEE" w:rsidRDefault="004E3DEE"/>
    <w:p w14:paraId="52D78E8D" w14:textId="77777777" w:rsidR="004E3DEE" w:rsidRDefault="004E3DEE"/>
    <w:p w14:paraId="328492B6" w14:textId="77777777" w:rsidR="004E3DEE" w:rsidRDefault="004E3DEE"/>
    <w:p w14:paraId="22FD21A4" w14:textId="77777777" w:rsidR="0047340F" w:rsidRDefault="00E23C81">
      <w:r>
        <w:pict w14:anchorId="025D9BBB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9.75pt;height:51.75pt" stroked="f">
            <v:fill color2="#aaa" type="gradient"/>
            <v:shadow on="t" type="perspective" color="#4d4d4d" opacity=".5" origin=",.5" offset="0,0" matrix=",-56756f,,.5"/>
            <v:textpath style="font-family:&quot;Arial Black&quot;;v-text-spacing:78650f;v-text-kern:t" trim="t" fitpath="t" string="Конспект занятий"/>
          </v:shape>
        </w:pict>
      </w:r>
    </w:p>
    <w:p w14:paraId="64005C07" w14:textId="77777777" w:rsidR="005D5373" w:rsidRDefault="005D5373">
      <w:r>
        <w:t xml:space="preserve">                                                                                  </w:t>
      </w:r>
      <w:r w:rsidR="00E23C81">
        <w:pict w14:anchorId="5C2C155F">
          <v:shape id="_x0000_i1026" type="#_x0000_t136" style="width:49.5pt;height:45.75pt" stroked="f">
            <v:fill color2="#aaa" type="gradient"/>
            <v:shadow on="t" type="perspective" color="#4d4d4d" opacity=".5" origin=",.5" offset="0,0" matrix=",-56756f,,.5"/>
            <v:textpath style="font-family:&quot;Arial Black&quot;;v-text-spacing:78650f;v-text-kern:t" trim="t" fitpath="t" string="по"/>
          </v:shape>
        </w:pict>
      </w:r>
    </w:p>
    <w:p w14:paraId="7CD7755F" w14:textId="77777777" w:rsidR="005D5373" w:rsidRDefault="005D5373">
      <w:r>
        <w:t xml:space="preserve">                            </w:t>
      </w:r>
      <w:r w:rsidR="00E23C81">
        <w:pict w14:anchorId="223CBF73">
          <v:shape id="_x0000_i1027" type="#_x0000_t136" style="width:319.5pt;height:42pt" stroked="f">
            <v:fill color2="#aaa" type="gradient"/>
            <v:shadow on="t" type="perspective" color="#4d4d4d" opacity=".5" origin=",.5" offset="0,0" matrix=",-56756f,,.5"/>
            <v:textpath style="font-family:&quot;Arial Black&quot;;v-text-spacing:78650f;v-text-kern:t" trim="t" fitpath="t" string="математике."/>
          </v:shape>
        </w:pict>
      </w:r>
    </w:p>
    <w:p w14:paraId="70BEAEE0" w14:textId="77777777" w:rsidR="005D5373" w:rsidRDefault="005D5373"/>
    <w:p w14:paraId="5E47C0D5" w14:textId="77777777" w:rsidR="005D5373" w:rsidRDefault="005D5373"/>
    <w:p w14:paraId="01BD9628" w14:textId="77777777" w:rsidR="005D5373" w:rsidRDefault="00E23C81">
      <w:r>
        <w:pict w14:anchorId="0F895268">
          <v:shape id="_x0000_i1028" type="#_x0000_t136" style="width:136.5pt;height:32.25pt" fillcolor="#ffc">
            <v:fill color2="#f99" focus="100%" type="gradient"/>
            <v:shadow on="t" type="perspective" color="#868686" opacity=".5" origin=",.5" offset="0,0" matrix=",-56756f,,.5"/>
            <o:extrusion v:ext="view" backdepth="18pt" color="#06c" viewpoint="-34.72222mm" viewpointorigin="-.5" skewangle="-45" brightness="10000f" lightposition="0,-50000" lightlevel="44000f" lightposition2="0,50000" lightlevel2="24000f"/>
            <v:textpath style="font-family:&quot;Times New Roman&quot;;v-text-kern:t" trim="t" fitpath="t" string="Тема:"/>
          </v:shape>
        </w:pict>
      </w:r>
    </w:p>
    <w:p w14:paraId="613629C9" w14:textId="77777777" w:rsidR="005D5373" w:rsidRDefault="005D5373">
      <w:r>
        <w:t xml:space="preserve">                           </w:t>
      </w:r>
      <w:r w:rsidR="004E3DEE">
        <w:t xml:space="preserve">    </w:t>
      </w:r>
      <w:r w:rsidR="00E23C81">
        <w:pict w14:anchorId="222B1907">
          <v:shape id="_x0000_i1029" type="#_x0000_t136" style="width:274.5pt;height:40.5pt" adj=",10800" fillcolor="#3cf" strokecolor="#009" strokeweight="1pt">
            <v:shadow on="t" type="perspective" color="#009" opacity=".5" origin=",.5" offset="0,0" matrix=",-56756f,,.5"/>
            <v:textpath style="font-family:&quot;Impact&quot;;v-text-spacing:52429f;v-text-kern:t" trim="t" fitpath="t" string="В е л и ч и н а ."/>
          </v:shape>
        </w:pict>
      </w:r>
    </w:p>
    <w:p w14:paraId="75EDF922" w14:textId="77777777" w:rsidR="005D5373" w:rsidRDefault="00E23C81">
      <w:r>
        <w:pict w14:anchorId="6A6BF2B0">
          <v:shape id="_x0000_i1030" type="#_x0000_t136" style="width:429.75pt;height:47.25pt" adj=",10800" fillcolor="#3cf" strokecolor="#009" strokeweight="1pt">
            <v:shadow on="t" type="perspective" color="#009" opacity=".5" origin=",.5" offset="0,0" matrix=",-56756f,,.5"/>
            <v:textpath style="font-family:&quot;Impact&quot;;v-text-spacing:52429f;v-text-kern:t" trim="t" fitpath="t" string="Гусенички. Длинный - короткий."/>
          </v:shape>
        </w:pict>
      </w:r>
    </w:p>
    <w:p w14:paraId="457B7A86" w14:textId="77777777" w:rsidR="005D5373" w:rsidRDefault="004E3DEE">
      <w:r>
        <w:t xml:space="preserve">                               </w:t>
      </w:r>
      <w:r w:rsidR="00E23C81">
        <w:pict w14:anchorId="4A4A3F46">
          <v:shape id="_x0000_i1031" type="#_x0000_t136" style="width:276pt;height:43.5pt" adj=",10800" fillcolor="#3cf" strokecolor="#009" strokeweight="1pt">
            <v:shadow on="t" type="perspective" color="#009" opacity=".5" origin=",.5" offset="0,0" matrix=",-56756f,,.5"/>
            <v:textpath style="font-family:&quot;Impact&quot;;v-text-spacing:52429f;v-text-kern:t" trim="t" fitpath="t" string="Высокий и низкий."/>
          </v:shape>
        </w:pict>
      </w:r>
    </w:p>
    <w:p w14:paraId="2D18332F" w14:textId="77777777" w:rsidR="004E3DEE" w:rsidRDefault="004E3DEE"/>
    <w:p w14:paraId="14705703" w14:textId="77777777" w:rsidR="004E3DEE" w:rsidRDefault="00E23C81">
      <w:r>
        <w:pict w14:anchorId="1D6A4B81">
          <v:shape id="_x0000_i1032" type="#_x0000_t136" style="width:402pt;height:45.75pt" fillcolor="#520402" strokecolor="#b2b2b2" strokeweight="1pt">
            <v:fill color2="#fc0" focus="100%" type="gradient"/>
            <v:shadow on="t" type="perspective" color="#875b0d" opacity=".5" origin=",.5" offset="0,0" matrix=",-56756f,,.5"/>
            <v:textpath style="font-family:&quot;Arial Black&quot;;v-text-kern:t" trim="t" fitpath="t" string="Воспитатель: Осипова Е. А."/>
          </v:shape>
        </w:pict>
      </w:r>
    </w:p>
    <w:p w14:paraId="34C6C5C3" w14:textId="77777777" w:rsidR="004E3DEE" w:rsidRDefault="004E3DEE"/>
    <w:p w14:paraId="489DA21B" w14:textId="77777777" w:rsidR="004E3DEE" w:rsidRDefault="004E3DEE"/>
    <w:p w14:paraId="6260BE99" w14:textId="77777777" w:rsidR="004E3DEE" w:rsidRDefault="004E3DEE"/>
    <w:p w14:paraId="347CD6CA" w14:textId="77777777" w:rsidR="004E3DEE" w:rsidRDefault="004E3DEE"/>
    <w:p w14:paraId="3448C9BE" w14:textId="77777777" w:rsidR="004E3DEE" w:rsidRDefault="004E3DEE"/>
    <w:p w14:paraId="67704700" w14:textId="77777777" w:rsidR="004E3DEE" w:rsidRPr="00E23C81" w:rsidRDefault="004E3DEE" w:rsidP="003241AF">
      <w:pPr>
        <w:ind w:left="284" w:hanging="993"/>
        <w:rPr>
          <w:rFonts w:asciiTheme="majorHAnsi" w:hAnsiTheme="majorHAnsi" w:cs="Arial"/>
          <w:color w:val="365F91" w:themeColor="accent1" w:themeShade="BF"/>
          <w:sz w:val="48"/>
        </w:rPr>
      </w:pPr>
      <w:r w:rsidRPr="00E23C81">
        <w:rPr>
          <w:rFonts w:asciiTheme="majorHAnsi" w:hAnsiTheme="majorHAnsi" w:cs="Arial"/>
          <w:i/>
          <w:color w:val="365F91" w:themeColor="accent1" w:themeShade="BF"/>
          <w:sz w:val="48"/>
        </w:rPr>
        <w:lastRenderedPageBreak/>
        <w:t xml:space="preserve">Цель: учить детей понимать слова </w:t>
      </w:r>
      <w:r w:rsidRPr="00E23C81">
        <w:rPr>
          <w:rFonts w:asciiTheme="majorHAnsi" w:hAnsiTheme="majorHAnsi" w:cs="Arial"/>
          <w:color w:val="365F91" w:themeColor="accent1" w:themeShade="BF"/>
          <w:sz w:val="48"/>
        </w:rPr>
        <w:t>большой – маленький, длинный – короткий, высокий – низкий;</w:t>
      </w:r>
    </w:p>
    <w:p w14:paraId="5960C80E" w14:textId="77777777" w:rsidR="004E3DEE" w:rsidRPr="00E23C81" w:rsidRDefault="003241AF" w:rsidP="003241AF">
      <w:pPr>
        <w:rPr>
          <w:rFonts w:asciiTheme="majorHAnsi" w:hAnsiTheme="majorHAnsi" w:cs="Arial"/>
          <w:i/>
          <w:color w:val="365F91" w:themeColor="accent1" w:themeShade="BF"/>
          <w:sz w:val="48"/>
        </w:rPr>
      </w:pPr>
      <w:r w:rsidRPr="00E23C81">
        <w:rPr>
          <w:rFonts w:asciiTheme="majorHAnsi" w:hAnsiTheme="majorHAnsi" w:cs="Arial"/>
          <w:i/>
          <w:color w:val="365F91" w:themeColor="accent1" w:themeShade="BF"/>
          <w:sz w:val="48"/>
        </w:rPr>
        <w:t xml:space="preserve">  </w:t>
      </w:r>
      <w:r w:rsidR="004E3DEE" w:rsidRPr="00E23C81">
        <w:rPr>
          <w:rFonts w:asciiTheme="majorHAnsi" w:hAnsiTheme="majorHAnsi" w:cs="Arial"/>
          <w:i/>
          <w:color w:val="365F91" w:themeColor="accent1" w:themeShade="BF"/>
          <w:sz w:val="48"/>
        </w:rPr>
        <w:t xml:space="preserve">учить находить среди предметов группы </w:t>
      </w:r>
      <w:r w:rsidRPr="00E23C81">
        <w:rPr>
          <w:rFonts w:asciiTheme="majorHAnsi" w:hAnsiTheme="majorHAnsi" w:cs="Arial"/>
          <w:i/>
          <w:color w:val="365F91" w:themeColor="accent1" w:themeShade="BF"/>
          <w:sz w:val="48"/>
        </w:rPr>
        <w:t>игрушки, соответствующие этим понятиям, и сравнивать их.</w:t>
      </w:r>
      <w:r w:rsidR="004E3DEE" w:rsidRPr="00E23C81">
        <w:rPr>
          <w:rFonts w:asciiTheme="majorHAnsi" w:hAnsiTheme="majorHAnsi" w:cs="Arial"/>
          <w:i/>
          <w:color w:val="365F91" w:themeColor="accent1" w:themeShade="BF"/>
          <w:sz w:val="48"/>
        </w:rPr>
        <w:t xml:space="preserve"> </w:t>
      </w:r>
    </w:p>
    <w:p w14:paraId="70E7A0FE" w14:textId="77777777" w:rsidR="003241AF" w:rsidRPr="00E23C81" w:rsidRDefault="003241AF" w:rsidP="003241AF">
      <w:pPr>
        <w:tabs>
          <w:tab w:val="left" w:pos="1134"/>
        </w:tabs>
        <w:ind w:left="1134" w:hanging="1843"/>
        <w:rPr>
          <w:rFonts w:asciiTheme="majorHAnsi" w:hAnsiTheme="majorHAnsi" w:cs="Arial"/>
          <w:i/>
          <w:color w:val="365F91" w:themeColor="accent1" w:themeShade="BF"/>
          <w:sz w:val="48"/>
        </w:rPr>
      </w:pPr>
      <w:r w:rsidRPr="00E23C81">
        <w:rPr>
          <w:rFonts w:asciiTheme="majorHAnsi" w:hAnsiTheme="majorHAnsi" w:cs="Arial"/>
          <w:i/>
          <w:color w:val="365F91" w:themeColor="accent1" w:themeShade="BF"/>
          <w:sz w:val="48"/>
        </w:rPr>
        <w:t>Материал: белые листы бумаги в половину альбомного листа,      полоски цветной бумаги (длинные и короткие) двух оттенков зелёного цвета, клей;</w:t>
      </w:r>
      <w:r w:rsidR="00EA2807" w:rsidRPr="00E23C81">
        <w:rPr>
          <w:rFonts w:asciiTheme="majorHAnsi" w:hAnsiTheme="majorHAnsi" w:cs="Arial"/>
          <w:i/>
          <w:color w:val="365F91" w:themeColor="accent1" w:themeShade="BF"/>
          <w:sz w:val="48"/>
        </w:rPr>
        <w:t xml:space="preserve"> две ленты разные по длине;</w:t>
      </w:r>
    </w:p>
    <w:p w14:paraId="01181D4C" w14:textId="77777777" w:rsidR="003241AF" w:rsidRPr="00E23C81" w:rsidRDefault="003241AF" w:rsidP="003241AF">
      <w:pPr>
        <w:tabs>
          <w:tab w:val="left" w:pos="1134"/>
        </w:tabs>
        <w:ind w:left="1134" w:hanging="1843"/>
        <w:rPr>
          <w:rFonts w:asciiTheme="majorHAnsi" w:hAnsiTheme="majorHAnsi" w:cs="Arial"/>
          <w:i/>
          <w:color w:val="365F91" w:themeColor="accent1" w:themeShade="BF"/>
          <w:sz w:val="48"/>
        </w:rPr>
      </w:pPr>
      <w:r w:rsidRPr="00E23C81">
        <w:rPr>
          <w:rFonts w:asciiTheme="majorHAnsi" w:hAnsiTheme="majorHAnsi" w:cs="Arial"/>
          <w:i/>
          <w:color w:val="365F91" w:themeColor="accent1" w:themeShade="BF"/>
          <w:sz w:val="48"/>
        </w:rPr>
        <w:t xml:space="preserve">              кубики, квадраты из цветной бумаги для наклеивания башни высокой и низкой.</w:t>
      </w:r>
    </w:p>
    <w:p w14:paraId="1528AB2D" w14:textId="77777777" w:rsidR="003241AF" w:rsidRPr="00E23C81" w:rsidRDefault="003241AF" w:rsidP="003241AF">
      <w:pPr>
        <w:tabs>
          <w:tab w:val="left" w:pos="1134"/>
        </w:tabs>
        <w:ind w:left="1134" w:hanging="1843"/>
        <w:rPr>
          <w:rFonts w:asciiTheme="majorHAnsi" w:hAnsiTheme="majorHAnsi" w:cs="Arial"/>
          <w:i/>
          <w:color w:val="365F91" w:themeColor="accent1" w:themeShade="BF"/>
          <w:sz w:val="48"/>
        </w:rPr>
      </w:pPr>
    </w:p>
    <w:p w14:paraId="543BAA86" w14:textId="77777777" w:rsidR="003241AF" w:rsidRPr="00E23C81" w:rsidRDefault="003241AF" w:rsidP="003241AF">
      <w:pPr>
        <w:tabs>
          <w:tab w:val="left" w:pos="1134"/>
        </w:tabs>
        <w:ind w:left="1134" w:hanging="1843"/>
        <w:rPr>
          <w:rFonts w:asciiTheme="majorHAnsi" w:hAnsiTheme="majorHAnsi" w:cs="Arial"/>
          <w:i/>
          <w:color w:val="365F91" w:themeColor="accent1" w:themeShade="BF"/>
          <w:sz w:val="48"/>
        </w:rPr>
      </w:pPr>
      <w:r w:rsidRPr="00E23C81">
        <w:rPr>
          <w:rFonts w:asciiTheme="majorHAnsi" w:hAnsiTheme="majorHAnsi" w:cs="Arial"/>
          <w:i/>
          <w:color w:val="365F91" w:themeColor="accent1" w:themeShade="BF"/>
          <w:sz w:val="48"/>
        </w:rPr>
        <w:t xml:space="preserve">Ход занятия: </w:t>
      </w:r>
    </w:p>
    <w:p w14:paraId="1009BF78" w14:textId="77777777" w:rsidR="00C14FB7" w:rsidRPr="00E23C81" w:rsidRDefault="003241AF" w:rsidP="00EA2807">
      <w:pPr>
        <w:ind w:left="-709"/>
        <w:rPr>
          <w:rFonts w:asciiTheme="majorHAnsi" w:hAnsiTheme="majorHAnsi" w:cs="Arial"/>
          <w:i/>
          <w:color w:val="365F91" w:themeColor="accent1" w:themeShade="BF"/>
          <w:sz w:val="48"/>
        </w:rPr>
      </w:pPr>
      <w:r w:rsidRPr="00E23C81">
        <w:rPr>
          <w:rFonts w:asciiTheme="majorHAnsi" w:hAnsiTheme="majorHAnsi" w:cs="Arial"/>
          <w:i/>
          <w:color w:val="365F91" w:themeColor="accent1" w:themeShade="BF"/>
          <w:sz w:val="48"/>
        </w:rPr>
        <w:t xml:space="preserve">        </w:t>
      </w:r>
      <w:r w:rsidR="00EA2807" w:rsidRPr="00E23C81">
        <w:rPr>
          <w:rFonts w:asciiTheme="majorHAnsi" w:hAnsiTheme="majorHAnsi" w:cs="Arial"/>
          <w:i/>
          <w:color w:val="365F91" w:themeColor="accent1" w:themeShade="BF"/>
          <w:sz w:val="48"/>
        </w:rPr>
        <w:t xml:space="preserve">- Ребята, мы с вами сегодня будем учиться сравнивать. Посмотрите, у меня в руках две ленточки. Скажите, пожалуйста, они одинаковые? ( Ответы детей). А что в них </w:t>
      </w:r>
      <w:r w:rsidR="00EA2807" w:rsidRPr="00E23C81">
        <w:rPr>
          <w:rFonts w:asciiTheme="majorHAnsi" w:hAnsiTheme="majorHAnsi" w:cs="Arial"/>
          <w:i/>
          <w:color w:val="365F91" w:themeColor="accent1" w:themeShade="BF"/>
          <w:sz w:val="48"/>
        </w:rPr>
        <w:lastRenderedPageBreak/>
        <w:t>разного? (Ответы детей). Правильно, они разной длины. Кто мне покажет, какая же из них длиннее, а какая короче? (</w:t>
      </w:r>
      <w:r w:rsidR="00C14FB7" w:rsidRPr="00E23C81">
        <w:rPr>
          <w:rFonts w:asciiTheme="majorHAnsi" w:hAnsiTheme="majorHAnsi" w:cs="Arial"/>
          <w:i/>
          <w:color w:val="365F91" w:themeColor="accent1" w:themeShade="BF"/>
          <w:sz w:val="48"/>
        </w:rPr>
        <w:t xml:space="preserve">Кто-нибудь из детей подходит и показывает). Воспитатель интересуется, правильно ли он показал. </w:t>
      </w:r>
    </w:p>
    <w:p w14:paraId="61032639" w14:textId="77777777" w:rsidR="00C14FB7" w:rsidRPr="00E23C81" w:rsidRDefault="00C14FB7" w:rsidP="00EA2807">
      <w:pPr>
        <w:ind w:left="-709"/>
        <w:rPr>
          <w:rFonts w:asciiTheme="majorHAnsi" w:hAnsiTheme="majorHAnsi" w:cs="Arial"/>
          <w:i/>
          <w:color w:val="365F91" w:themeColor="accent1" w:themeShade="BF"/>
          <w:sz w:val="48"/>
        </w:rPr>
      </w:pPr>
      <w:r w:rsidRPr="00E23C81">
        <w:rPr>
          <w:rFonts w:asciiTheme="majorHAnsi" w:hAnsiTheme="majorHAnsi" w:cs="Arial"/>
          <w:i/>
          <w:color w:val="365F91" w:themeColor="accent1" w:themeShade="BF"/>
          <w:sz w:val="48"/>
        </w:rPr>
        <w:t xml:space="preserve">      - Молодцы. А теперь я предлагаю вам сделать двух гусениц из цветной бумаги. Одна из них пусть будет длинной, а другая – короткой.</w:t>
      </w:r>
    </w:p>
    <w:p w14:paraId="50DE4B6C" w14:textId="77777777" w:rsidR="003241AF" w:rsidRPr="00E23C81" w:rsidRDefault="00C14FB7" w:rsidP="00EA2807">
      <w:pPr>
        <w:ind w:left="-709"/>
        <w:rPr>
          <w:rFonts w:asciiTheme="majorHAnsi" w:hAnsiTheme="majorHAnsi" w:cs="Arial"/>
          <w:i/>
          <w:color w:val="365F91" w:themeColor="accent1" w:themeShade="BF"/>
          <w:sz w:val="48"/>
        </w:rPr>
      </w:pPr>
      <w:r w:rsidRPr="00E23C81">
        <w:rPr>
          <w:rFonts w:asciiTheme="majorHAnsi" w:hAnsiTheme="majorHAnsi" w:cs="Arial"/>
          <w:i/>
          <w:color w:val="365F91" w:themeColor="accent1" w:themeShade="BF"/>
          <w:sz w:val="48"/>
        </w:rPr>
        <w:t xml:space="preserve">        Дети получают поднос с нарезанными полосками бумаги и сравнивают их по длине. Воспитатель предлагает из длинных полосок сделать длинную гусеничку, а из коротких </w:t>
      </w:r>
      <w:r w:rsidR="00960906" w:rsidRPr="00E23C81">
        <w:rPr>
          <w:rFonts w:asciiTheme="majorHAnsi" w:hAnsiTheme="majorHAnsi" w:cs="Arial"/>
          <w:i/>
          <w:color w:val="365F91" w:themeColor="accent1" w:themeShade="BF"/>
          <w:sz w:val="48"/>
        </w:rPr>
        <w:t>–</w:t>
      </w:r>
      <w:r w:rsidRPr="00E23C81">
        <w:rPr>
          <w:rFonts w:asciiTheme="majorHAnsi" w:hAnsiTheme="majorHAnsi" w:cs="Arial"/>
          <w:i/>
          <w:color w:val="365F91" w:themeColor="accent1" w:themeShade="BF"/>
          <w:sz w:val="48"/>
        </w:rPr>
        <w:t xml:space="preserve"> короткую</w:t>
      </w:r>
      <w:r w:rsidR="00960906" w:rsidRPr="00E23C81">
        <w:rPr>
          <w:rFonts w:asciiTheme="majorHAnsi" w:hAnsiTheme="majorHAnsi" w:cs="Arial"/>
          <w:i/>
          <w:color w:val="365F91" w:themeColor="accent1" w:themeShade="BF"/>
          <w:sz w:val="48"/>
        </w:rPr>
        <w:t xml:space="preserve">. (Физкультминутка). Каждый ребёнок на белом листе бумаги наклеивает двух гусениц. После окончания работы они их сравнивают, дополняют элементами (головой, ножками, усиками). Их </w:t>
      </w:r>
      <w:r w:rsidR="0062643C" w:rsidRPr="00E23C81">
        <w:rPr>
          <w:rFonts w:asciiTheme="majorHAnsi" w:hAnsiTheme="majorHAnsi" w:cs="Arial"/>
          <w:i/>
          <w:color w:val="365F91" w:themeColor="accent1" w:themeShade="BF"/>
          <w:sz w:val="48"/>
        </w:rPr>
        <w:t>можно доклеить или дорисо</w:t>
      </w:r>
      <w:r w:rsidR="00960906" w:rsidRPr="00E23C81">
        <w:rPr>
          <w:rFonts w:asciiTheme="majorHAnsi" w:hAnsiTheme="majorHAnsi" w:cs="Arial"/>
          <w:i/>
          <w:color w:val="365F91" w:themeColor="accent1" w:themeShade="BF"/>
          <w:sz w:val="48"/>
        </w:rPr>
        <w:t>вать.</w:t>
      </w:r>
      <w:r w:rsidR="0062643C" w:rsidRPr="00E23C81">
        <w:rPr>
          <w:rFonts w:asciiTheme="majorHAnsi" w:hAnsiTheme="majorHAnsi" w:cs="Arial"/>
          <w:i/>
          <w:color w:val="365F91" w:themeColor="accent1" w:themeShade="BF"/>
          <w:sz w:val="48"/>
        </w:rPr>
        <w:t xml:space="preserve"> Закрепляется тема в пособии Е. В. Соловьёвой «Моя математика. Какой он, этот мир?»</w:t>
      </w:r>
    </w:p>
    <w:p w14:paraId="7B004B97" w14:textId="77777777" w:rsidR="003241AF" w:rsidRPr="00E23C81" w:rsidRDefault="00D0296D" w:rsidP="00D0296D">
      <w:pPr>
        <w:ind w:left="-709" w:firstLine="709"/>
        <w:rPr>
          <w:rFonts w:asciiTheme="majorHAnsi" w:hAnsiTheme="majorHAnsi" w:cs="Arial"/>
          <w:i/>
          <w:color w:val="365F91" w:themeColor="accent1" w:themeShade="BF"/>
          <w:sz w:val="48"/>
        </w:rPr>
      </w:pPr>
      <w:r w:rsidRPr="00E23C81">
        <w:rPr>
          <w:rFonts w:asciiTheme="majorHAnsi" w:hAnsiTheme="majorHAnsi" w:cs="Arial"/>
          <w:i/>
          <w:color w:val="365F91" w:themeColor="accent1" w:themeShade="BF"/>
          <w:sz w:val="48"/>
        </w:rPr>
        <w:lastRenderedPageBreak/>
        <w:t xml:space="preserve">  Занятие по теме «Высокий – низкий» проводится по аналогии. Вместо ленточек на столе выстраиваются две башни разные по высоте. Детям предлагается наклеить на листе бумаги две башни: высокую и низкую. </w:t>
      </w:r>
    </w:p>
    <w:p w14:paraId="5560EC7F" w14:textId="77777777" w:rsidR="00D0296D" w:rsidRPr="00E23C81" w:rsidRDefault="00D0296D" w:rsidP="00D0296D">
      <w:pPr>
        <w:ind w:left="-709" w:firstLine="709"/>
        <w:rPr>
          <w:rFonts w:asciiTheme="majorHAnsi" w:hAnsiTheme="majorHAnsi" w:cs="Arial"/>
          <w:i/>
          <w:color w:val="365F91" w:themeColor="accent1" w:themeShade="BF"/>
          <w:sz w:val="48"/>
        </w:rPr>
      </w:pPr>
      <w:r w:rsidRPr="00E23C81">
        <w:rPr>
          <w:rFonts w:asciiTheme="majorHAnsi" w:hAnsiTheme="majorHAnsi" w:cs="Arial"/>
          <w:i/>
          <w:color w:val="365F91" w:themeColor="accent1" w:themeShade="BF"/>
          <w:sz w:val="48"/>
        </w:rPr>
        <w:t>Закрепление темы также в пособии Е. В. Соловьёвой.</w:t>
      </w:r>
    </w:p>
    <w:sectPr w:rsidR="00D0296D" w:rsidRPr="00E23C81" w:rsidSect="004E3DEE">
      <w:pgSz w:w="11906" w:h="16838"/>
      <w:pgMar w:top="1134" w:right="850" w:bottom="1134" w:left="1701" w:header="708" w:footer="708" w:gutter="0"/>
      <w:pgBorders w:offsetFrom="page">
        <w:top w:val="doubleD" w:sz="16" w:space="24" w:color="auto"/>
        <w:left w:val="doubleD" w:sz="16" w:space="24" w:color="auto"/>
        <w:bottom w:val="doubleD" w:sz="16" w:space="24" w:color="auto"/>
        <w:right w:val="doubleD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5373"/>
    <w:rsid w:val="003241AF"/>
    <w:rsid w:val="0047340F"/>
    <w:rsid w:val="004E3DEE"/>
    <w:rsid w:val="005D5373"/>
    <w:rsid w:val="0062643C"/>
    <w:rsid w:val="00960906"/>
    <w:rsid w:val="00C14FB7"/>
    <w:rsid w:val="00D0296D"/>
    <w:rsid w:val="00E23C81"/>
    <w:rsid w:val="00E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40FF60E7"/>
  <w15:docId w15:val="{3A8DD964-2A66-495A-A7FD-F13D78D02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34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2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29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EB508-D9AB-4E74-8451-04715279F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Алёнка</cp:lastModifiedBy>
  <cp:revision>3</cp:revision>
  <cp:lastPrinted>2013-02-03T10:22:00Z</cp:lastPrinted>
  <dcterms:created xsi:type="dcterms:W3CDTF">2013-02-03T08:53:00Z</dcterms:created>
  <dcterms:modified xsi:type="dcterms:W3CDTF">2023-01-29T06:59:00Z</dcterms:modified>
</cp:coreProperties>
</file>